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C2" w:rsidRDefault="00C02BC2" w:rsidP="00795F74">
      <w:pPr>
        <w:spacing w:after="0"/>
        <w:rPr>
          <w:rFonts w:ascii="Times New Roman" w:hAnsi="Times New Roman" w:cs="Times New Roman"/>
          <w:b/>
          <w:i/>
          <w:sz w:val="50"/>
          <w:szCs w:val="50"/>
        </w:rPr>
      </w:pPr>
    </w:p>
    <w:p w:rsidR="00795F74" w:rsidRPr="009A28C8" w:rsidRDefault="00795F74" w:rsidP="00795F74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F74">
        <w:rPr>
          <w:rFonts w:ascii="Times New Roman" w:hAnsi="Times New Roman" w:cs="Times New Roman"/>
          <w:b/>
          <w:i/>
          <w:sz w:val="50"/>
          <w:szCs w:val="50"/>
        </w:rPr>
        <w:t xml:space="preserve">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795F74" w:rsidRPr="009A28C8" w:rsidRDefault="00795F74" w:rsidP="00795F7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795F74" w:rsidRPr="003D268F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Владивосток, ул. Фадеева,63А</w:t>
      </w:r>
    </w:p>
    <w:p w:rsidR="00795F74" w:rsidRPr="009A28C8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   (423) 227-83-77, 264-68-41</w:t>
      </w:r>
    </w:p>
    <w:p w:rsidR="00795F74" w:rsidRPr="009A28C8" w:rsidRDefault="00795F74" w:rsidP="00795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 xml:space="preserve">ИНН /КПП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2540119420/253601001</w:t>
      </w:r>
    </w:p>
    <w:p w:rsidR="00795F74" w:rsidRPr="00415909" w:rsidRDefault="00795F74" w:rsidP="00795F7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F7346">
        <w:rPr>
          <w:rFonts w:ascii="Times New Roman" w:hAnsi="Times New Roman" w:cs="Times New Roman"/>
          <w:b/>
          <w:sz w:val="28"/>
          <w:szCs w:val="28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3F73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proofErr w:type="spellEnd"/>
      <w:r w:rsidRPr="0041590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proofErr w:type="spellEnd"/>
      <w:r w:rsidRPr="004159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95F74" w:rsidRPr="00795F74" w:rsidRDefault="00795F74" w:rsidP="00795F74">
      <w:r>
        <w:t>г</w:t>
      </w:r>
      <w:proofErr w:type="gramStart"/>
      <w:r>
        <w:t>.В</w:t>
      </w:r>
      <w:proofErr w:type="gramEnd"/>
      <w:r>
        <w:t>ладивосток                                                                                                                                       15 мая 2019г.</w:t>
      </w:r>
    </w:p>
    <w:tbl>
      <w:tblPr>
        <w:tblW w:w="10151" w:type="dxa"/>
        <w:tblInd w:w="-459" w:type="dxa"/>
        <w:tblLook w:val="04A0"/>
      </w:tblPr>
      <w:tblGrid>
        <w:gridCol w:w="1353"/>
        <w:gridCol w:w="1352"/>
        <w:gridCol w:w="2975"/>
        <w:gridCol w:w="2299"/>
        <w:gridCol w:w="2172"/>
      </w:tblGrid>
      <w:tr w:rsidR="009E12DC" w:rsidRPr="004B72FE" w:rsidTr="004B72FE">
        <w:trPr>
          <w:trHeight w:val="113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Вес груза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Объем груза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Стоимость доставки груза в пределах </w:t>
            </w:r>
            <w:proofErr w:type="gramStart"/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г</w:t>
            </w:r>
            <w:proofErr w:type="gramEnd"/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. Петропавловска-Камчатского/адрес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Нормативное время разгрузки на </w:t>
            </w:r>
            <w:proofErr w:type="gramStart"/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складе</w:t>
            </w:r>
            <w:proofErr w:type="gramEnd"/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 xml:space="preserve"> грузополучателя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DC" w:rsidRPr="004B72FE" w:rsidRDefault="009E12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B72F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Стоимость часа сверх нормативного времени выгрузки (руб./час)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 500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5 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35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500 руб./час.</w:t>
            </w:r>
          </w:p>
        </w:tc>
      </w:tr>
      <w:tr w:rsidR="009E12DC" w:rsidRPr="004B72FE" w:rsidTr="004B72FE">
        <w:trPr>
          <w:trHeight w:val="24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1500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10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2 500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50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3 000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15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4 500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60 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800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5 000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20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6 5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90мин.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руб./час.</w:t>
            </w:r>
          </w:p>
        </w:tc>
      </w:tr>
      <w:tr w:rsidR="009E12DC" w:rsidRPr="004B72FE" w:rsidTr="004B72FE">
        <w:trPr>
          <w:trHeight w:val="23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10 000кг.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45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9 000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120мин.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1 000 руб./час.</w:t>
            </w:r>
          </w:p>
        </w:tc>
      </w:tr>
      <w:tr w:rsidR="009E12DC" w:rsidRPr="004B72FE" w:rsidTr="004B72FE">
        <w:trPr>
          <w:trHeight w:val="49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до20 000 кг.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до 75 куб.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12 000 р.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9E12DC" w:rsidP="004B72FE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150мин.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2DC" w:rsidRPr="004B72FE" w:rsidRDefault="004B72FE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4B72FE">
              <w:rPr>
                <w:rFonts w:ascii="Times New Roman" w:hAnsi="Times New Roman" w:cs="Times New Roman"/>
                <w:snapToGrid w:val="0"/>
                <w:color w:val="000000"/>
              </w:rPr>
              <w:t>1 2</w:t>
            </w:r>
            <w:r w:rsidR="009E12DC" w:rsidRPr="004B72FE">
              <w:rPr>
                <w:rFonts w:ascii="Times New Roman" w:hAnsi="Times New Roman" w:cs="Times New Roman"/>
                <w:snapToGrid w:val="0"/>
                <w:color w:val="000000"/>
              </w:rPr>
              <w:t>00 руб./час.</w:t>
            </w:r>
          </w:p>
        </w:tc>
      </w:tr>
    </w:tbl>
    <w:p w:rsidR="009E12DC" w:rsidRPr="004B72FE" w:rsidRDefault="009E12DC" w:rsidP="00795F74">
      <w:pPr>
        <w:widowControl w:val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4B72FE">
        <w:rPr>
          <w:rFonts w:ascii="Times New Roman" w:eastAsia="Calibri" w:hAnsi="Times New Roman" w:cs="Times New Roman"/>
          <w:sz w:val="24"/>
          <w:szCs w:val="24"/>
        </w:rPr>
        <w:t xml:space="preserve">Стоимость перевозки за пределами </w:t>
      </w:r>
      <w:proofErr w:type="gramStart"/>
      <w:r w:rsidRPr="004B72F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B72FE">
        <w:rPr>
          <w:rFonts w:ascii="Times New Roman" w:eastAsia="Calibri" w:hAnsi="Times New Roman" w:cs="Times New Roman"/>
          <w:sz w:val="24"/>
          <w:szCs w:val="24"/>
        </w:rPr>
        <w:t>. Петропавловска-Камчатского составляет:</w:t>
      </w:r>
    </w:p>
    <w:p w:rsidR="009E12DC" w:rsidRPr="004B72FE" w:rsidRDefault="009E12DC" w:rsidP="009E12DC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Петропавловску-Камчатскому + 30 руб./ км (для груза до 3 000 кг.)</w:t>
      </w:r>
    </w:p>
    <w:p w:rsidR="009E12DC" w:rsidRPr="004B72FE" w:rsidRDefault="009E12DC" w:rsidP="009E12DC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Петропавловску-Камчатскому + 40 руб./ км (для груза от 3 000 кг</w:t>
      </w:r>
      <w:proofErr w:type="gramStart"/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>о 5 000 кг.)</w:t>
      </w:r>
    </w:p>
    <w:p w:rsidR="001F27A0" w:rsidRPr="001F27A0" w:rsidRDefault="009E12DC" w:rsidP="001F27A0">
      <w:pPr>
        <w:pStyle w:val="ae"/>
        <w:numPr>
          <w:ilvl w:val="0"/>
          <w:numId w:val="3"/>
        </w:numPr>
        <w:tabs>
          <w:tab w:val="left" w:pos="4200"/>
        </w:tabs>
        <w:spacing w:after="0" w:line="240" w:lineRule="auto"/>
      </w:pPr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>по городу Петропавловску-Камчатскому + 50 руб./ км (для груза от 5 000 кг</w:t>
      </w:r>
      <w:proofErr w:type="gramStart"/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proofErr w:type="gramEnd"/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>д</w:t>
      </w:r>
      <w:proofErr w:type="gramEnd"/>
      <w:r w:rsidRPr="001F27A0">
        <w:rPr>
          <w:rFonts w:ascii="Times New Roman" w:eastAsia="Calibri" w:hAnsi="Times New Roman" w:cs="Times New Roman"/>
          <w:snapToGrid w:val="0"/>
          <w:sz w:val="24"/>
          <w:szCs w:val="24"/>
        </w:rPr>
        <w:t>о 20 000 кг.)</w:t>
      </w:r>
    </w:p>
    <w:p w:rsidR="001F27A0" w:rsidRPr="001F27A0" w:rsidRDefault="001F27A0" w:rsidP="001F27A0">
      <w:pPr>
        <w:pStyle w:val="ae"/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E12DC" w:rsidRPr="004B72FE" w:rsidRDefault="00E81011" w:rsidP="009E12DC">
      <w:pPr>
        <w:pStyle w:val="ae"/>
        <w:widowControl w:val="0"/>
        <w:ind w:left="0"/>
        <w:outlineLvl w:val="0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Стоимость доставки грузов в</w:t>
      </w:r>
      <w:r w:rsidR="009E12DC"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населённые пункты Камчатского края, определяется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исходя из конкретных условий перевозки, мест выгрузки/загрузки груза</w:t>
      </w:r>
      <w:r w:rsidR="009E12DC" w:rsidRPr="004B72F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производится по договорным ставкам. </w:t>
      </w:r>
    </w:p>
    <w:p w:rsidR="009E12DC" w:rsidRPr="004B72FE" w:rsidRDefault="009E12DC" w:rsidP="009E12DC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B72FE">
        <w:rPr>
          <w:rFonts w:ascii="Times New Roman" w:hAnsi="Times New Roman" w:cs="Times New Roman"/>
          <w:b/>
          <w:snapToGrid w:val="0"/>
          <w:color w:val="FF0000"/>
          <w:sz w:val="24"/>
          <w:szCs w:val="24"/>
          <w:u w:val="single"/>
        </w:rPr>
        <w:t>ВНИМАНИЕ!!!</w:t>
      </w:r>
    </w:p>
    <w:p w:rsidR="009E12DC" w:rsidRPr="001F27A0" w:rsidRDefault="008843BF" w:rsidP="009E12DC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Стоимость доставки не</w:t>
      </w:r>
      <w:r w:rsidR="009E12DC" w:rsidRPr="004B72FE">
        <w:rPr>
          <w:rFonts w:ascii="Times New Roman" w:eastAsia="Calibri" w:hAnsi="Times New Roman" w:cs="Times New Roman"/>
          <w:b/>
          <w:sz w:val="24"/>
          <w:szCs w:val="24"/>
        </w:rPr>
        <w:t>габаритных грузов</w:t>
      </w:r>
      <w:r w:rsidR="001F27A0"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 w:rsidR="009E12DC" w:rsidRPr="004B72FE">
        <w:rPr>
          <w:rFonts w:ascii="Times New Roman" w:eastAsia="Calibri" w:hAnsi="Times New Roman" w:cs="Times New Roman"/>
          <w:b/>
          <w:sz w:val="24"/>
          <w:szCs w:val="24"/>
        </w:rPr>
        <w:t>+20%</w:t>
      </w:r>
      <w:r w:rsidR="001F27A0"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12DC" w:rsidRPr="001F27A0" w:rsidRDefault="001F27A0" w:rsidP="001F27A0">
      <w:pPr>
        <w:pStyle w:val="ae"/>
        <w:widowControl w:val="0"/>
        <w:jc w:val="both"/>
        <w:rPr>
          <w:rFonts w:eastAsia="Times New Roman"/>
          <w:b/>
          <w:lang w:eastAsia="ru-RU"/>
        </w:rPr>
      </w:pPr>
      <w:r w:rsidRPr="001F27A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9E12DC" w:rsidRPr="001F27A0">
        <w:rPr>
          <w:rFonts w:ascii="Times New Roman" w:eastAsia="Calibri" w:hAnsi="Times New Roman" w:cs="Times New Roman"/>
          <w:b/>
          <w:sz w:val="24"/>
          <w:szCs w:val="24"/>
        </w:rPr>
        <w:t>Негабаритный груз - превышение одного из показателей грузового места: вес более 500</w:t>
      </w:r>
      <w:r w:rsidRPr="001F27A0">
        <w:rPr>
          <w:rFonts w:ascii="Times New Roman" w:eastAsia="Calibri" w:hAnsi="Times New Roman" w:cs="Times New Roman"/>
          <w:b/>
          <w:sz w:val="24"/>
          <w:szCs w:val="24"/>
        </w:rPr>
        <w:t xml:space="preserve">кг, длина более 2х </w:t>
      </w:r>
      <w:r w:rsidR="009E12DC" w:rsidRPr="001F27A0">
        <w:rPr>
          <w:rFonts w:ascii="Times New Roman" w:eastAsia="Calibri" w:hAnsi="Times New Roman" w:cs="Times New Roman"/>
          <w:b/>
          <w:sz w:val="24"/>
          <w:szCs w:val="24"/>
        </w:rPr>
        <w:t>метров, ширина более 2х метров, высота более 2х метров.</w:t>
      </w:r>
    </w:p>
    <w:p w:rsidR="00EA2C74" w:rsidRDefault="00EA2C74" w:rsidP="009E12DC">
      <w:pPr>
        <w:rPr>
          <w:rFonts w:eastAsia="Times New Roman"/>
          <w:b/>
          <w:lang w:eastAsia="ru-RU"/>
        </w:rPr>
      </w:pPr>
    </w:p>
    <w:sectPr w:rsidR="00EA2C74" w:rsidSect="00013F7A">
      <w:pgSz w:w="11906" w:h="16838"/>
      <w:pgMar w:top="1" w:right="849" w:bottom="1276" w:left="1701" w:header="0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72" w:rsidRDefault="00783F72" w:rsidP="0085678B">
      <w:pPr>
        <w:spacing w:after="0" w:line="240" w:lineRule="auto"/>
      </w:pPr>
      <w:r>
        <w:separator/>
      </w:r>
    </w:p>
  </w:endnote>
  <w:endnote w:type="continuationSeparator" w:id="0">
    <w:p w:rsidR="00783F72" w:rsidRDefault="00783F72" w:rsidP="008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72" w:rsidRDefault="00783F72" w:rsidP="0085678B">
      <w:pPr>
        <w:spacing w:after="0" w:line="240" w:lineRule="auto"/>
      </w:pPr>
      <w:r>
        <w:separator/>
      </w:r>
    </w:p>
  </w:footnote>
  <w:footnote w:type="continuationSeparator" w:id="0">
    <w:p w:rsidR="00783F72" w:rsidRDefault="00783F72" w:rsidP="0085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0A"/>
    <w:multiLevelType w:val="hybridMultilevel"/>
    <w:tmpl w:val="D05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16BEB"/>
    <w:multiLevelType w:val="hybridMultilevel"/>
    <w:tmpl w:val="B8C6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AE2"/>
    <w:multiLevelType w:val="hybridMultilevel"/>
    <w:tmpl w:val="E77C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0A2B"/>
    <w:multiLevelType w:val="hybridMultilevel"/>
    <w:tmpl w:val="BE3820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1204D8">
      <w:start w:val="1"/>
      <w:numFmt w:val="decimal"/>
      <w:lvlText w:val="%2."/>
      <w:lvlJc w:val="left"/>
      <w:pPr>
        <w:tabs>
          <w:tab w:val="num" w:pos="-1080"/>
        </w:tabs>
        <w:ind w:left="-1080" w:firstLine="108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46CBA"/>
    <w:multiLevelType w:val="hybridMultilevel"/>
    <w:tmpl w:val="D6948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99"/>
    <w:rsid w:val="00013F7A"/>
    <w:rsid w:val="00027325"/>
    <w:rsid w:val="00055304"/>
    <w:rsid w:val="00094DB0"/>
    <w:rsid w:val="00125379"/>
    <w:rsid w:val="00165E40"/>
    <w:rsid w:val="001D3A6E"/>
    <w:rsid w:val="001F27A0"/>
    <w:rsid w:val="002015E9"/>
    <w:rsid w:val="002B0068"/>
    <w:rsid w:val="002C04C8"/>
    <w:rsid w:val="002C7F04"/>
    <w:rsid w:val="002F4140"/>
    <w:rsid w:val="00396DC9"/>
    <w:rsid w:val="003D56F6"/>
    <w:rsid w:val="004B72FE"/>
    <w:rsid w:val="0054069B"/>
    <w:rsid w:val="005B0DB2"/>
    <w:rsid w:val="00632026"/>
    <w:rsid w:val="00660E8E"/>
    <w:rsid w:val="006D7A62"/>
    <w:rsid w:val="00783F72"/>
    <w:rsid w:val="00795F74"/>
    <w:rsid w:val="007E5B9C"/>
    <w:rsid w:val="007F26F3"/>
    <w:rsid w:val="0085678B"/>
    <w:rsid w:val="008841ED"/>
    <w:rsid w:val="008843BF"/>
    <w:rsid w:val="008A497A"/>
    <w:rsid w:val="00966276"/>
    <w:rsid w:val="009A6299"/>
    <w:rsid w:val="009B2C2D"/>
    <w:rsid w:val="009D404C"/>
    <w:rsid w:val="009E12DC"/>
    <w:rsid w:val="00AE7F2B"/>
    <w:rsid w:val="00B30B08"/>
    <w:rsid w:val="00B97D2A"/>
    <w:rsid w:val="00BA511C"/>
    <w:rsid w:val="00BC4C5D"/>
    <w:rsid w:val="00C02BC2"/>
    <w:rsid w:val="00C0481E"/>
    <w:rsid w:val="00C35D98"/>
    <w:rsid w:val="00C6676D"/>
    <w:rsid w:val="00C71B57"/>
    <w:rsid w:val="00CA6962"/>
    <w:rsid w:val="00D4550B"/>
    <w:rsid w:val="00DA2729"/>
    <w:rsid w:val="00DC2C81"/>
    <w:rsid w:val="00DE5E69"/>
    <w:rsid w:val="00E407F3"/>
    <w:rsid w:val="00E457A2"/>
    <w:rsid w:val="00E71001"/>
    <w:rsid w:val="00E773C7"/>
    <w:rsid w:val="00E81011"/>
    <w:rsid w:val="00EA2C74"/>
    <w:rsid w:val="00EA3537"/>
    <w:rsid w:val="00EC5B24"/>
    <w:rsid w:val="00EF4479"/>
    <w:rsid w:val="00F409A4"/>
    <w:rsid w:val="00F629EB"/>
    <w:rsid w:val="00FC3261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D"/>
  </w:style>
  <w:style w:type="paragraph" w:styleId="1">
    <w:name w:val="heading 1"/>
    <w:basedOn w:val="a"/>
    <w:next w:val="a"/>
    <w:link w:val="10"/>
    <w:uiPriority w:val="9"/>
    <w:qFormat/>
    <w:rsid w:val="007E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9C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E5B9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7E5B9C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3D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D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015E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78B"/>
  </w:style>
  <w:style w:type="paragraph" w:styleId="ac">
    <w:name w:val="footer"/>
    <w:basedOn w:val="a"/>
    <w:link w:val="ad"/>
    <w:uiPriority w:val="99"/>
    <w:unhideWhenUsed/>
    <w:rsid w:val="008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78B"/>
  </w:style>
  <w:style w:type="paragraph" w:styleId="ae">
    <w:name w:val="List Paragraph"/>
    <w:basedOn w:val="a"/>
    <w:uiPriority w:val="34"/>
    <w:qFormat/>
    <w:rsid w:val="00C35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</dc:creator>
  <cp:lastModifiedBy>polischuk</cp:lastModifiedBy>
  <cp:revision>3</cp:revision>
  <cp:lastPrinted>2019-05-15T02:55:00Z</cp:lastPrinted>
  <dcterms:created xsi:type="dcterms:W3CDTF">2019-07-26T01:44:00Z</dcterms:created>
  <dcterms:modified xsi:type="dcterms:W3CDTF">2019-07-26T01:44:00Z</dcterms:modified>
</cp:coreProperties>
</file>